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招聘岗位及要求</w:t>
      </w:r>
    </w:p>
    <w:tbl>
      <w:tblPr>
        <w:tblW w:w="7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852"/>
        <w:gridCol w:w="696"/>
        <w:gridCol w:w="852"/>
        <w:gridCol w:w="828"/>
        <w:gridCol w:w="3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名称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人数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年龄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保健医生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40周岁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以下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大专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及以上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1.医学类临床、护理及相关专业毕业，并持有相关资格证书；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2.遵纪守法，品行端正，无违法犯罪记录，具有良好的职业道德和正常履行岗位职责必备的身体条件；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3.能进行卫生宣传教育，能做好幼儿园卫生防疫和保健工作台账，有处理儿童突发疾病和意外事故的技术和能力，熟练掌握儿童营养学知识，具有一定的信息技术应用能力。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4.有相关工作经验者优先。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54"/>
    <w:rsid w:val="002B637C"/>
    <w:rsid w:val="004167DF"/>
    <w:rsid w:val="00DD6CFC"/>
    <w:rsid w:val="00E70554"/>
    <w:rsid w:val="65B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2021-07-13T03:28:00Z</dcterms:created>
  <dc:creator>李海燕</dc:creator>
  <cp:lastModifiedBy>卜荣荣</cp:lastModifiedBy>
  <dcterms:modified xsi:type="dcterms:W3CDTF">2021-07-14T03:07:01Z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3F89AA267DEE4E4BBE487AF33C69ABA2</vt:lpwstr>
  </property>
</Properties>
</file>