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after="90" w:afterAutospacing="0" w:line="24" w:lineRule="atLeast"/>
        <w:ind w:left="0" w:right="0" w:firstLine="420"/>
        <w:rPr>
          <w:rFonts w:hint="default" w:ascii="Times New Roman" w:hAnsi="Times New Roman" w:cs="Times New Roman"/>
          <w:i w:val="0"/>
          <w:iCs w:val="0"/>
          <w:caps w:val="0"/>
          <w:color w:val="222222"/>
          <w:spacing w:val="0"/>
          <w:sz w:val="24"/>
          <w:szCs w:val="24"/>
        </w:rPr>
      </w:pPr>
      <w:r>
        <w:rPr>
          <w:rFonts w:ascii="Times New Roman" w:hAnsi="Times New Roman" w:cs="Times New Roman"/>
          <w:i w:val="0"/>
          <w:iCs w:val="0"/>
          <w:caps w:val="0"/>
          <w:color w:val="222222"/>
          <w:spacing w:val="0"/>
          <w:sz w:val="24"/>
          <w:szCs w:val="24"/>
          <w:shd w:val="clear" w:fill="FFFFFF"/>
          <w:lang w:val="en-US"/>
        </w:rPr>
        <w:t> </w:t>
      </w:r>
    </w:p>
    <w:tbl>
      <w:tblPr>
        <w:tblW w:w="86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0"/>
        <w:gridCol w:w="705"/>
        <w:gridCol w:w="705"/>
        <w:gridCol w:w="3705"/>
        <w:gridCol w:w="2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rStyle w:val="5"/>
                <w:b/>
                <w:bCs/>
                <w:color w:val="222222"/>
                <w:sz w:val="24"/>
                <w:szCs w:val="24"/>
              </w:rPr>
              <w:t>用人部门</w:t>
            </w:r>
          </w:p>
        </w:tc>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rStyle w:val="5"/>
                <w:b/>
                <w:bCs/>
                <w:color w:val="222222"/>
                <w:sz w:val="24"/>
                <w:szCs w:val="24"/>
              </w:rPr>
              <w:t>岗位类别</w:t>
            </w:r>
          </w:p>
        </w:tc>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rStyle w:val="5"/>
                <w:b/>
                <w:bCs/>
                <w:color w:val="222222"/>
                <w:sz w:val="24"/>
                <w:szCs w:val="24"/>
              </w:rPr>
              <w:t>招聘人数</w:t>
            </w:r>
          </w:p>
        </w:tc>
        <w:tc>
          <w:tcPr>
            <w:tcW w:w="3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rStyle w:val="5"/>
                <w:b/>
                <w:bCs/>
                <w:color w:val="222222"/>
                <w:sz w:val="24"/>
                <w:szCs w:val="24"/>
              </w:rPr>
              <w:t>招聘要求</w:t>
            </w:r>
          </w:p>
        </w:tc>
        <w:tc>
          <w:tcPr>
            <w:tcW w:w="225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rStyle w:val="5"/>
                <w:b/>
                <w:bCs/>
                <w:color w:val="222222"/>
                <w:sz w:val="24"/>
                <w:szCs w:val="24"/>
              </w:rPr>
              <w:t>岗位职责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2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color w:val="222222"/>
                <w:sz w:val="24"/>
                <w:szCs w:val="24"/>
                <w:lang w:val="en-US"/>
              </w:rPr>
              <w:t> </w:t>
            </w:r>
            <w:r>
              <w:rPr>
                <w:color w:val="222222"/>
                <w:sz w:val="24"/>
                <w:szCs w:val="24"/>
              </w:rPr>
              <w:t>水电与维修服务中心</w:t>
            </w:r>
          </w:p>
        </w:tc>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color w:val="222222"/>
                <w:sz w:val="24"/>
                <w:szCs w:val="24"/>
              </w:rPr>
              <w:t>造价员</w:t>
            </w:r>
          </w:p>
        </w:tc>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0" w:after="90" w:afterAutospacing="0" w:line="24" w:lineRule="atLeast"/>
              <w:ind w:left="0" w:right="0" w:firstLine="0"/>
              <w:jc w:val="center"/>
              <w:rPr>
                <w:color w:val="222222"/>
                <w:sz w:val="24"/>
                <w:szCs w:val="24"/>
              </w:rPr>
            </w:pPr>
            <w:r>
              <w:rPr>
                <w:color w:val="222222"/>
                <w:sz w:val="24"/>
                <w:szCs w:val="24"/>
                <w:lang w:val="en-US"/>
              </w:rPr>
              <w:t>1</w:t>
            </w:r>
            <w:r>
              <w:rPr>
                <w:color w:val="222222"/>
                <w:sz w:val="24"/>
                <w:szCs w:val="24"/>
              </w:rPr>
              <w:t>人</w:t>
            </w:r>
          </w:p>
        </w:tc>
        <w:tc>
          <w:tcPr>
            <w:tcW w:w="3705" w:type="dxa"/>
            <w:tcBorders>
              <w:top w:val="outset" w:color="auto" w:sz="6" w:space="0"/>
              <w:left w:val="outset" w:color="auto" w:sz="6" w:space="0"/>
              <w:bottom w:val="outset" w:color="auto" w:sz="6" w:space="0"/>
              <w:right w:val="outset" w:color="auto" w:sz="6" w:space="0"/>
            </w:tcBorders>
            <w:shd w:val="clear"/>
            <w:vAlign w:val="top"/>
          </w:tcPr>
          <w:p>
            <w:pPr>
              <w:keepNext w:val="0"/>
              <w:keepLines w:val="0"/>
              <w:widowControl/>
              <w:suppressLineNumbers w:val="0"/>
              <w:spacing w:before="0" w:beforeAutospacing="0" w:after="90" w:afterAutospacing="0" w:line="24" w:lineRule="atLeast"/>
              <w:ind w:left="0" w:right="0" w:firstLine="480"/>
              <w:jc w:val="left"/>
              <w:rPr>
                <w:color w:val="222222"/>
                <w:sz w:val="24"/>
                <w:szCs w:val="24"/>
              </w:rPr>
            </w:pPr>
            <w:r>
              <w:rPr>
                <w:rFonts w:asciiTheme="minorHAnsi" w:hAnsiTheme="minorHAnsi" w:eastAsiaTheme="minorEastAsia" w:cstheme="minorBidi"/>
                <w:color w:val="222222"/>
                <w:kern w:val="0"/>
                <w:sz w:val="24"/>
                <w:szCs w:val="24"/>
                <w:lang w:val="en-US" w:eastAsia="zh-CN" w:bidi="ar"/>
              </w:rPr>
              <w:t>1.30周岁以下,普通高等教育本科及以上学历，工程造价及相关专业。</w:t>
            </w:r>
          </w:p>
          <w:p>
            <w:pPr>
              <w:keepNext w:val="0"/>
              <w:keepLines w:val="0"/>
              <w:widowControl/>
              <w:suppressLineNumbers w:val="0"/>
              <w:spacing w:before="0" w:beforeAutospacing="0" w:after="90" w:afterAutospacing="0" w:line="24" w:lineRule="atLeast"/>
              <w:ind w:left="0" w:right="0" w:firstLine="480"/>
              <w:jc w:val="left"/>
              <w:rPr>
                <w:color w:val="222222"/>
                <w:sz w:val="24"/>
                <w:szCs w:val="24"/>
              </w:rPr>
            </w:pPr>
            <w:r>
              <w:rPr>
                <w:rFonts w:asciiTheme="minorHAnsi" w:hAnsiTheme="minorHAnsi" w:eastAsiaTheme="minorEastAsia" w:cstheme="minorBidi"/>
                <w:color w:val="222222"/>
                <w:kern w:val="0"/>
                <w:sz w:val="24"/>
                <w:szCs w:val="24"/>
                <w:lang w:val="en-US" w:eastAsia="zh-CN" w:bidi="ar"/>
              </w:rPr>
              <w:t>2.思想品德好，有良好的个人素质，无不良嗜好，愿意从事后勤工作。</w:t>
            </w:r>
          </w:p>
          <w:p>
            <w:pPr>
              <w:keepNext w:val="0"/>
              <w:keepLines w:val="0"/>
              <w:widowControl/>
              <w:suppressLineNumbers w:val="0"/>
              <w:spacing w:before="0" w:beforeAutospacing="0" w:after="90" w:afterAutospacing="0" w:line="24" w:lineRule="atLeast"/>
              <w:ind w:left="0" w:right="0" w:firstLine="480"/>
              <w:jc w:val="left"/>
              <w:rPr>
                <w:color w:val="222222"/>
                <w:sz w:val="24"/>
                <w:szCs w:val="24"/>
              </w:rPr>
            </w:pPr>
            <w:r>
              <w:rPr>
                <w:rFonts w:asciiTheme="minorHAnsi" w:hAnsiTheme="minorHAnsi" w:eastAsiaTheme="minorEastAsia" w:cstheme="minorBidi"/>
                <w:color w:val="222222"/>
                <w:kern w:val="0"/>
                <w:sz w:val="24"/>
                <w:szCs w:val="24"/>
                <w:lang w:val="en-US" w:eastAsia="zh-CN" w:bidi="ar"/>
              </w:rPr>
              <w:t>3.有较好的计算机基础和运用水平，能够熟练操作办公自动化软件，包括工程造价软件、工程算量、计算机CAD制图等。</w:t>
            </w:r>
          </w:p>
          <w:p>
            <w:pPr>
              <w:keepNext w:val="0"/>
              <w:keepLines w:val="0"/>
              <w:widowControl/>
              <w:suppressLineNumbers w:val="0"/>
              <w:spacing w:before="0" w:beforeAutospacing="0" w:after="90" w:afterAutospacing="0" w:line="24" w:lineRule="atLeast"/>
              <w:ind w:left="0" w:right="0" w:firstLine="480"/>
              <w:jc w:val="left"/>
              <w:rPr>
                <w:color w:val="222222"/>
                <w:sz w:val="24"/>
                <w:szCs w:val="24"/>
              </w:rPr>
            </w:pPr>
            <w:r>
              <w:rPr>
                <w:rFonts w:asciiTheme="minorHAnsi" w:hAnsiTheme="minorHAnsi" w:eastAsiaTheme="minorEastAsia" w:cstheme="minorBidi"/>
                <w:color w:val="222222"/>
                <w:kern w:val="0"/>
                <w:sz w:val="24"/>
                <w:szCs w:val="24"/>
                <w:lang w:val="en-US" w:eastAsia="zh-CN" w:bidi="ar"/>
              </w:rPr>
              <w:t>4.学习能力强，踏实肯干,具有良好的沟通、协作能力，能承受一定的工作压力，具有团队合作精神和强烈的责任心。 </w:t>
            </w:r>
          </w:p>
          <w:p>
            <w:pPr>
              <w:keepNext w:val="0"/>
              <w:keepLines w:val="0"/>
              <w:widowControl/>
              <w:suppressLineNumbers w:val="0"/>
              <w:spacing w:before="0" w:beforeAutospacing="0" w:after="90" w:afterAutospacing="0" w:line="24" w:lineRule="atLeast"/>
              <w:ind w:left="0" w:right="0" w:firstLine="480"/>
              <w:jc w:val="left"/>
              <w:rPr>
                <w:color w:val="222222"/>
                <w:sz w:val="24"/>
                <w:szCs w:val="24"/>
              </w:rPr>
            </w:pPr>
            <w:r>
              <w:rPr>
                <w:rFonts w:asciiTheme="minorHAnsi" w:hAnsiTheme="minorHAnsi" w:eastAsiaTheme="minorEastAsia" w:cstheme="minorBidi"/>
                <w:color w:val="222222"/>
                <w:kern w:val="0"/>
                <w:sz w:val="24"/>
                <w:szCs w:val="24"/>
                <w:lang w:val="en-US" w:eastAsia="zh-CN" w:bidi="ar"/>
              </w:rPr>
              <w:t>5.体貌端庄，举止大方,身体健康，无任何传染疾病。</w:t>
            </w:r>
          </w:p>
        </w:tc>
        <w:tc>
          <w:tcPr>
            <w:tcW w:w="2250" w:type="dxa"/>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widowControl/>
              <w:suppressLineNumbers w:val="0"/>
              <w:spacing w:before="0" w:beforeAutospacing="0" w:after="90" w:afterAutospacing="0" w:line="24" w:lineRule="atLeast"/>
              <w:ind w:left="0" w:right="0" w:firstLine="240"/>
              <w:rPr>
                <w:color w:val="222222"/>
                <w:sz w:val="24"/>
                <w:szCs w:val="24"/>
              </w:rPr>
            </w:pPr>
            <w:r>
              <w:rPr>
                <w:color w:val="222222"/>
                <w:sz w:val="24"/>
                <w:szCs w:val="24"/>
                <w:lang w:val="en-US"/>
              </w:rPr>
              <w:t>1.</w:t>
            </w:r>
            <w:r>
              <w:rPr>
                <w:color w:val="222222"/>
                <w:sz w:val="24"/>
                <w:szCs w:val="24"/>
              </w:rPr>
              <w:t>负责申报管辖范围内有关道路、房屋、防水及其它土建、水电安装维修和公共设施改造计划。</w:t>
            </w:r>
          </w:p>
          <w:p>
            <w:pPr>
              <w:pStyle w:val="2"/>
              <w:keepNext w:val="0"/>
              <w:keepLines w:val="0"/>
              <w:widowControl/>
              <w:suppressLineNumbers w:val="0"/>
              <w:spacing w:before="0" w:beforeAutospacing="0" w:after="90" w:afterAutospacing="0" w:line="24" w:lineRule="atLeast"/>
              <w:ind w:left="0" w:right="0" w:firstLine="240"/>
              <w:rPr>
                <w:color w:val="222222"/>
                <w:sz w:val="24"/>
                <w:szCs w:val="24"/>
              </w:rPr>
            </w:pPr>
            <w:r>
              <w:rPr>
                <w:color w:val="222222"/>
                <w:sz w:val="24"/>
                <w:szCs w:val="24"/>
                <w:lang w:val="en-US"/>
              </w:rPr>
              <w:t>2.</w:t>
            </w:r>
            <w:r>
              <w:rPr>
                <w:color w:val="222222"/>
                <w:sz w:val="24"/>
                <w:szCs w:val="24"/>
              </w:rPr>
              <w:t>负责提供有关土建维修及装修装饰工程的工程量清单编制及编制工程预、决算文件。</w:t>
            </w:r>
          </w:p>
          <w:p>
            <w:pPr>
              <w:keepNext w:val="0"/>
              <w:keepLines w:val="0"/>
              <w:widowControl/>
              <w:suppressLineNumbers w:val="0"/>
              <w:spacing w:before="0" w:beforeAutospacing="0" w:after="90" w:afterAutospacing="0" w:line="24" w:lineRule="atLeast"/>
              <w:ind w:left="0" w:right="0" w:firstLine="240"/>
              <w:jc w:val="left"/>
              <w:rPr>
                <w:color w:val="222222"/>
                <w:sz w:val="24"/>
                <w:szCs w:val="24"/>
              </w:rPr>
            </w:pPr>
            <w:r>
              <w:rPr>
                <w:rFonts w:asciiTheme="minorHAnsi" w:hAnsiTheme="minorHAnsi" w:eastAsiaTheme="minorEastAsia" w:cstheme="minorBidi"/>
                <w:color w:val="222222"/>
                <w:kern w:val="0"/>
                <w:sz w:val="24"/>
                <w:szCs w:val="24"/>
                <w:lang w:val="en-US" w:eastAsia="zh-CN" w:bidi="ar"/>
              </w:rPr>
              <w:t>3.完成领导交办的其它工作。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644D5"/>
    <w:rsid w:val="03FE2BC9"/>
    <w:rsid w:val="0FB644D5"/>
    <w:rsid w:val="13A84939"/>
    <w:rsid w:val="1D81168A"/>
    <w:rsid w:val="23761C63"/>
    <w:rsid w:val="2C8D712D"/>
    <w:rsid w:val="31B37CF4"/>
    <w:rsid w:val="3FC55D21"/>
    <w:rsid w:val="46597500"/>
    <w:rsid w:val="46EA32B6"/>
    <w:rsid w:val="471703CF"/>
    <w:rsid w:val="4C8B27FE"/>
    <w:rsid w:val="63E20332"/>
    <w:rsid w:val="6B075E19"/>
    <w:rsid w:val="6B1A32E4"/>
    <w:rsid w:val="6E6E7CDB"/>
    <w:rsid w:val="72A866BB"/>
    <w:rsid w:val="7A0C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2021-06-02T02:22:00Z</dcterms:created>
  <dc:creator>Yan</dc:creator>
  <cp:lastModifiedBy>Yan</cp:lastModifiedBy>
  <dcterms:modified xsi:type="dcterms:W3CDTF">2021-06-02T06:48:39Z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67CCBEB38E0543998F17DB3A5575F0BD</vt:lpwstr>
  </property>
</Properties>
</file>