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88" w:beforeAutospacing="0" w:after="75" w:afterAutospacing="0" w:line="20" w:lineRule="atLeast"/>
        <w:ind w:left="0" w:right="0" w:firstLine="351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南京航空航天大学后勤集团招聘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 w:eastAsia="zh-CN"/>
        </w:rPr>
        <w:t>岗位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 </w:t>
      </w:r>
    </w:p>
    <w:tbl>
      <w:tblPr>
        <w:tblW w:w="72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589"/>
        <w:gridCol w:w="589"/>
        <w:gridCol w:w="3093"/>
        <w:gridCol w:w="18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z w:val="20"/>
                <w:szCs w:val="20"/>
              </w:rPr>
              <w:t>用人部门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z w:val="20"/>
                <w:szCs w:val="20"/>
              </w:rPr>
              <w:t>岗位类别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z w:val="20"/>
                <w:szCs w:val="20"/>
              </w:rPr>
              <w:t>招聘人数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z w:val="20"/>
                <w:szCs w:val="20"/>
              </w:rPr>
              <w:t>招聘要求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22222"/>
                <w:sz w:val="20"/>
                <w:szCs w:val="20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校园服务中心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弱电技术员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人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年龄不超过</w:t>
            </w:r>
            <w:r>
              <w:rPr>
                <w:color w:val="222222"/>
                <w:sz w:val="20"/>
                <w:szCs w:val="20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周岁，身体健康；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普通高等教育本科及以上学历，电子、通信、计算机相关专业，有相关安防系统、网络系统调试实习经验者优先；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 3.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思想品德好，有良好的个人素质，无不良嗜好，愿意从事后勤服务保障工作；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 4.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学习能力强，踏实肯干</w:t>
            </w:r>
            <w:r>
              <w:rPr>
                <w:color w:val="222222"/>
                <w:sz w:val="20"/>
                <w:szCs w:val="20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具有良好的沟通、协作能力，能承受一定的工作压力，具有团队合作精神和强烈的责任心；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 5.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有较好的计算机基础和运用水平，能够熟练操作办公自动化软件，包括</w:t>
            </w:r>
            <w:r>
              <w:rPr>
                <w:color w:val="222222"/>
                <w:sz w:val="20"/>
                <w:szCs w:val="2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、</w:t>
            </w:r>
            <w:r>
              <w:rPr>
                <w:color w:val="222222"/>
                <w:sz w:val="20"/>
                <w:szCs w:val="20"/>
                <w:lang w:val="en-US"/>
              </w:rPr>
              <w:t>CAD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和</w:t>
            </w:r>
            <w:r>
              <w:rPr>
                <w:color w:val="222222"/>
                <w:sz w:val="20"/>
                <w:szCs w:val="20"/>
                <w:lang w:val="en-US"/>
              </w:rPr>
              <w:t>PS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等。</w:t>
            </w:r>
            <w:r>
              <w:rPr>
                <w:color w:val="222222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 1.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负责中心弱电技术工作，配合技术主管完成弱电方案设计；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 2.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负责中心弱电相关技术培训及资料的整理、归档；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 3.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负责中心日常巡检，提供相关技术指导；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 4.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完成领导交办的其他工作。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绿化技术员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人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年龄不超过</w:t>
            </w:r>
            <w:r>
              <w:rPr>
                <w:color w:val="222222"/>
                <w:sz w:val="20"/>
                <w:szCs w:val="20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周岁，身体健康；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普通高等教育本科及以上学历，园林、园艺相关专业毕业生；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熟悉常见的园林植物，掌握习性特点、养护方法及，了解园林植物病虫害常识；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了解园林绿化项目预决算编制方法，能对绿化施工现场实施及养护提出合理化建议；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熟练运用</w:t>
            </w:r>
            <w:r>
              <w:rPr>
                <w:color w:val="222222"/>
                <w:sz w:val="20"/>
                <w:szCs w:val="20"/>
                <w:lang w:val="en-US"/>
              </w:rPr>
              <w:t>Office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、</w:t>
            </w:r>
            <w:r>
              <w:rPr>
                <w:color w:val="222222"/>
                <w:sz w:val="20"/>
                <w:szCs w:val="20"/>
                <w:lang w:val="en-US"/>
              </w:rPr>
              <w:t>AutoCAD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、</w:t>
            </w:r>
            <w:r>
              <w:rPr>
                <w:color w:val="222222"/>
                <w:sz w:val="20"/>
                <w:szCs w:val="20"/>
                <w:lang w:val="en-US"/>
              </w:rPr>
              <w:t>Photoshop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等办公绘图软件；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具有良好的口头和文字表达能力、沟通协调和解决问题的能力以及团队合作意识；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思想品德良好，作风正派，吃苦耐劳，具有较强的责任心和职业道德。</w:t>
            </w:r>
            <w:r>
              <w:rPr>
                <w:color w:val="222222"/>
                <w:sz w:val="20"/>
                <w:szCs w:val="20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 1.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配合主管领导制定校园绿化养护年度、月度计划，提供相关技术指导，并按时间节点督促计划执行；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2.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负责校园内植物生长状况的日常巡视，发现问题及时汇报，并提出相应措施建议，协同部门解决重要的技术难题；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3.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配合完成绿化班组的技术培训工作，参与班组完成任务指标；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both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  4.</w:t>
            </w: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完成部门领导交给的其他临时性工作。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饮食服务中心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学生食堂管理后备干部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1.普通高等教育本科及以上学历，食品、营养学相关专业优先，35周岁以下,“211”高校毕业或有相关工作经验者优先；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2.思想品德好，有良好的个人素质，无不良嗜好，愿意从事高校学生饮食工作；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3.具有一定的文字功底，一定的管理、口头表达、组织协调、分析解决问题的能力，具有创新意识，能够开拓进取；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4.有一定的计算机基础和运用水平，能够熟练操作办公自动化软件；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5.体貌端庄，举止大方,身体健康，无任何传染疾病。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1.协助食堂主任管理食堂的全面工作，充分调动员工的工作积极性，增强集体凝聚力，带领员工努力完成食堂主任交办的各项工作；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2.协助食堂主任抓好安全生产工作，认真组织学习《食品安全法》，杜绝食物中毒事故；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3.经常向食堂主任汇报工作进展，及时得到工作支持和理解；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4.认真完成食堂主任交办的其它工作。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采购专员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1.普通高等教育本科及以上学历，年龄35周岁以下；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2.财务类专业优先，理科、工科类专业优先，财务、审计、招投标等相关工作经验的优先；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3.思想品德好，有良好的个人素质，无不良嗜好，愿意从事高校学生饮食工作；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有较好的计算机基础和运用水平，能够熟练操作办公自动化软件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，精通Excel数据报表软件，有严密的分析和总结能力；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5.外貌端正，沟通能力良好，工作认真负责，积极进取，性格开朗，身体健康。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1.根据中心采购计划，负责中心的招标工作，包括项目立项、编制招标文件、开标、评标等；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2.合同及档案管理；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3.负责供应商日常考核工作；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4.食品原材料供应材料收集与整理；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0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5.完成领导交办的其它工作。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7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sz w:val="20"/>
                <w:szCs w:val="20"/>
              </w:rPr>
              <w:t>质监办干事</w:t>
            </w:r>
          </w:p>
        </w:tc>
        <w:tc>
          <w:tcPr>
            <w:tcW w:w="5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38" w:lineRule="atLeast"/>
              <w:ind w:left="0" w:right="0" w:firstLine="0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1.普通高等教育本科及以上学历，年龄35周岁以下；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2.食品质量与安全专业优先，岗位相关专业及有相关经验者优先；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3.思想品德好，有良好的个人素质，无不良嗜好，愿意从事高校学生饮食工作；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有较好的计算机基础和运用水平，能够熟练操作办公自动化软件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，精通Excel数据报表软件，有严密的分析和总结能力；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38" w:lineRule="atLeast"/>
              <w:ind w:left="0" w:right="0" w:firstLine="263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5.外貌端正，沟通能力良好，工作认真负责，积极进取，性格开朗，身体健康。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做好每周两校区食堂的检查工作；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检查中心各安全事项，对安全问题提出整改并监督完成；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对接集团质监办，做好沟通、整改等工作；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做好月末安质奖情况工作；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按质监主任要求撰写中心各项安全报告，做好中心安全事项数据统计、风险预测等工作；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75" w:afterAutospacing="0" w:line="20" w:lineRule="atLeast"/>
              <w:ind w:left="0" w:right="0" w:firstLine="238"/>
              <w:jc w:val="left"/>
              <w:rPr>
                <w:color w:val="222222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color w:val="222222"/>
                <w:kern w:val="0"/>
                <w:sz w:val="20"/>
                <w:szCs w:val="20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0"/>
                <w:szCs w:val="20"/>
                <w:lang w:val="en-US" w:eastAsia="zh-CN" w:bidi="ar"/>
              </w:rPr>
              <w:t>完成上级交办的各项工作。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1393"/>
    <w:rsid w:val="29891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2021-05-12T02:23:00Z</dcterms:created>
  <dc:creator>WPS_1609033458</dc:creator>
  <cp:lastModifiedBy>WPS_1609033458</cp:lastModifiedBy>
  <dcterms:modified xsi:type="dcterms:W3CDTF">2021-05-12T02:23:53Z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2F6D4E8E6F364FB88A2D2D8A4D2A7493</vt:lpwstr>
  </property>
</Properties>
</file>