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Arial" w:cs="宋体"/>
          <w:b/>
          <w:color w:val="000000"/>
          <w:kern w:val="0"/>
          <w:sz w:val="24"/>
        </w:rPr>
      </w:pPr>
      <w:r>
        <w:rPr>
          <w:rFonts w:hint="eastAsia" w:ascii="宋体" w:hAnsi="Arial" w:cs="宋体"/>
          <w:b/>
          <w:color w:val="000000"/>
          <w:kern w:val="0"/>
          <w:sz w:val="24"/>
        </w:rPr>
        <w:t>附件：</w:t>
      </w:r>
    </w:p>
    <w:p>
      <w:pPr>
        <w:jc w:val="center"/>
        <w:rPr>
          <w:rFonts w:hint="eastAsia" w:ascii="方正小标宋_GBK" w:hAnsi="华文中宋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江苏省连云港环境监测中心2021年招聘劳务派遣人员岗位表</w:t>
      </w:r>
    </w:p>
    <w:p>
      <w:pPr>
        <w:rPr>
          <w:rFonts w:hint="eastAsia"/>
          <w:color w:val="000000"/>
        </w:rPr>
      </w:pPr>
    </w:p>
    <w:tbl>
      <w:tblPr>
        <w:tblStyle w:val="3"/>
        <w:tblW w:w="1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1"/>
        <w:gridCol w:w="2520"/>
        <w:gridCol w:w="1496"/>
        <w:gridCol w:w="2310"/>
        <w:gridCol w:w="16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  <w:t>专　业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1" w:firstLineChars="349"/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75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</w:rPr>
              <w:t>技术岗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</w:rPr>
              <w:t>（现场监测）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环境类、化学类、化工类等相关专业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</w:rPr>
              <w:t>本科及以上学历（不含今年应届生）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</w:rPr>
              <w:t>35周岁以下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Arial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</w:rPr>
              <w:t>岗位适合男性，具有环境监测工作经验者优先考虑，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16160"/>
    <w:rsid w:val="003C0980"/>
    <w:rsid w:val="18900E07"/>
    <w:rsid w:val="21B1117A"/>
    <w:rsid w:val="41DE5018"/>
    <w:rsid w:val="4BA302F0"/>
    <w:rsid w:val="5D603EB9"/>
    <w:rsid w:val="617A7F9F"/>
    <w:rsid w:val="67465146"/>
    <w:rsid w:val="6CB16160"/>
    <w:rsid w:val="7CD33847"/>
    <w:rsid w:val="7F1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2021-04-25T01:40:00Z</dcterms:created>
  <dc:creator>Yan</dc:creator>
  <cp:lastModifiedBy>Yan</cp:lastModifiedBy>
  <dcterms:modified xsi:type="dcterms:W3CDTF">2021-04-25T03:26:09Z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90E3C31D36F24177B2CD7E7BEE7692BD</vt:lpwstr>
  </property>
</Properties>
</file>