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8D" w:rsidRPr="00A6488D" w:rsidRDefault="00A6488D" w:rsidP="00A6488D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18"/>
          <w:szCs w:val="18"/>
        </w:rPr>
      </w:pPr>
      <w:r w:rsidRPr="00A6488D">
        <w:rPr>
          <w:rFonts w:ascii="宋体" w:eastAsia="宋体" w:hAnsi="宋体" w:cs="宋体"/>
          <w:b/>
          <w:bCs/>
          <w:sz w:val="24"/>
          <w:szCs w:val="24"/>
        </w:rPr>
        <w:t>1、研究所科研和管理岗位</w:t>
      </w:r>
      <w:r w:rsidRPr="00A6488D">
        <w:rPr>
          <w:rFonts w:ascii="宋体" w:eastAsia="宋体" w:hAnsi="宋体" w:cs="宋体"/>
          <w:sz w:val="18"/>
          <w:szCs w:val="18"/>
        </w:rPr>
        <w:t> </w:t>
      </w:r>
    </w:p>
    <w:p w:rsidR="00A6488D" w:rsidRPr="00A6488D" w:rsidRDefault="00A6488D" w:rsidP="00A6488D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18"/>
          <w:szCs w:val="18"/>
        </w:rPr>
      </w:pPr>
      <w:r w:rsidRPr="00A6488D">
        <w:rPr>
          <w:rFonts w:ascii="宋体" w:eastAsia="宋体" w:hAnsi="宋体" w:cs="宋体"/>
          <w:sz w:val="18"/>
          <w:szCs w:val="18"/>
        </w:rPr>
        <w:t xml:space="preserve">　　</w:t>
      </w:r>
      <w:r w:rsidRPr="00A6488D">
        <w:rPr>
          <w:rFonts w:ascii="宋体" w:eastAsia="宋体" w:hAnsi="宋体" w:cs="宋体"/>
          <w:sz w:val="24"/>
          <w:szCs w:val="24"/>
        </w:rPr>
        <w:t>招聘对象：正规全日制高等院校2021年应届硕士或博士毕业生（含出站博士后）</w:t>
      </w:r>
      <w:r w:rsidRPr="00A6488D">
        <w:rPr>
          <w:rFonts w:ascii="宋体" w:eastAsia="宋体" w:hAnsi="宋体" w:cs="宋体"/>
          <w:sz w:val="18"/>
          <w:szCs w:val="18"/>
        </w:rPr>
        <w:t> 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7"/>
        <w:gridCol w:w="6440"/>
        <w:gridCol w:w="1049"/>
      </w:tblGrid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</w:t>
            </w:r>
            <w:r w:rsidRPr="00A6488D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招聘专业</w:t>
            </w:r>
            <w:r w:rsidRPr="00A6488D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需求人数</w:t>
            </w:r>
            <w:r w:rsidRPr="00A6488D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电子类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电子科学与技术、机械电子工程、控制理论与控制工程、生物医学工程、电气工程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40 </w:t>
            </w:r>
          </w:p>
        </w:tc>
      </w:tr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软件类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计算机科学与技术、软件工程、生物医学工程、医学影像处理、模式识别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40 </w:t>
            </w:r>
          </w:p>
        </w:tc>
      </w:tr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机械类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机械工程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20 </w:t>
            </w:r>
          </w:p>
        </w:tc>
      </w:tr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光学类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光学、光学工程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20 </w:t>
            </w:r>
          </w:p>
        </w:tc>
      </w:tr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生化类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生物物理学、神经生物学、微生物学、细胞生物学、生物化学与分子生物学、化学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35 </w:t>
            </w:r>
          </w:p>
        </w:tc>
      </w:tr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管理类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不限，理工类专业优先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5 </w:t>
            </w:r>
          </w:p>
        </w:tc>
      </w:tr>
    </w:tbl>
    <w:p w:rsidR="00A6488D" w:rsidRPr="00A6488D" w:rsidRDefault="00A6488D" w:rsidP="00A6488D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18"/>
          <w:szCs w:val="18"/>
        </w:rPr>
      </w:pPr>
      <w:r w:rsidRPr="00A6488D">
        <w:rPr>
          <w:rFonts w:ascii="宋体" w:eastAsia="宋体" w:hAnsi="宋体" w:cs="宋体"/>
          <w:sz w:val="18"/>
          <w:szCs w:val="18"/>
        </w:rPr>
        <w:t xml:space="preserve">　　</w:t>
      </w:r>
      <w:r w:rsidRPr="00A6488D">
        <w:rPr>
          <w:rFonts w:ascii="宋体" w:eastAsia="宋体" w:hAnsi="宋体" w:cs="宋体"/>
          <w:b/>
          <w:bCs/>
          <w:sz w:val="24"/>
          <w:szCs w:val="24"/>
        </w:rPr>
        <w:t>2、博士后（特别研究助理）岗位</w:t>
      </w:r>
      <w:r w:rsidRPr="00A6488D">
        <w:rPr>
          <w:rFonts w:ascii="宋体" w:eastAsia="宋体" w:hAnsi="宋体" w:cs="宋体"/>
          <w:sz w:val="18"/>
          <w:szCs w:val="18"/>
        </w:rPr>
        <w:t> </w:t>
      </w:r>
    </w:p>
    <w:p w:rsidR="00A6488D" w:rsidRPr="00A6488D" w:rsidRDefault="00A6488D" w:rsidP="00A6488D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18"/>
          <w:szCs w:val="18"/>
        </w:rPr>
      </w:pPr>
      <w:r w:rsidRPr="00A6488D">
        <w:rPr>
          <w:rFonts w:ascii="宋体" w:eastAsia="宋体" w:hAnsi="宋体" w:cs="宋体"/>
          <w:sz w:val="18"/>
          <w:szCs w:val="18"/>
        </w:rPr>
        <w:t xml:space="preserve">　　</w:t>
      </w:r>
      <w:r w:rsidRPr="00A6488D">
        <w:rPr>
          <w:rFonts w:ascii="宋体" w:eastAsia="宋体" w:hAnsi="宋体" w:cs="宋体"/>
          <w:sz w:val="24"/>
          <w:szCs w:val="24"/>
        </w:rPr>
        <w:t>招聘对象：2021年应届博士毕业生（近三年毕业的优秀博士生也可申请）</w:t>
      </w:r>
      <w:r w:rsidRPr="00A6488D">
        <w:rPr>
          <w:rFonts w:ascii="宋体" w:eastAsia="宋体" w:hAnsi="宋体" w:cs="宋体"/>
          <w:sz w:val="18"/>
          <w:szCs w:val="18"/>
        </w:rPr>
        <w:t> 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7"/>
        <w:gridCol w:w="6440"/>
        <w:gridCol w:w="1049"/>
      </w:tblGrid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</w:t>
            </w:r>
            <w:r w:rsidRPr="00A6488D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招聘专业</w:t>
            </w:r>
            <w:r w:rsidRPr="00A6488D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需求人数</w:t>
            </w:r>
            <w:r w:rsidRPr="00A6488D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电子类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电子科学与技术、机械电子工程、控制理论与控制工程、生物医学工程、电气工程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30 </w:t>
            </w:r>
          </w:p>
        </w:tc>
      </w:tr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软件类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计算机科学与技术、软件工程、生物医学工程、医学影像处理、模式识别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50 </w:t>
            </w:r>
          </w:p>
        </w:tc>
      </w:tr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机械类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机械工程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10 </w:t>
            </w:r>
          </w:p>
        </w:tc>
      </w:tr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光学类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光学、光学工程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20 </w:t>
            </w:r>
          </w:p>
        </w:tc>
      </w:tr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生化类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生物物理学、神经生物学、微生物学、细胞生物学、生物化学与分子生物学、化学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60 </w:t>
            </w:r>
          </w:p>
        </w:tc>
      </w:tr>
    </w:tbl>
    <w:p w:rsidR="00A6488D" w:rsidRPr="00A6488D" w:rsidRDefault="00A6488D" w:rsidP="00A6488D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18"/>
          <w:szCs w:val="18"/>
        </w:rPr>
      </w:pPr>
      <w:r w:rsidRPr="00A6488D">
        <w:rPr>
          <w:rFonts w:ascii="宋体" w:eastAsia="宋体" w:hAnsi="宋体" w:cs="宋体"/>
          <w:sz w:val="18"/>
          <w:szCs w:val="18"/>
        </w:rPr>
        <w:t xml:space="preserve">　　</w:t>
      </w:r>
      <w:r w:rsidRPr="00A6488D">
        <w:rPr>
          <w:rFonts w:ascii="宋体" w:eastAsia="宋体" w:hAnsi="宋体" w:cs="宋体"/>
          <w:b/>
          <w:bCs/>
          <w:sz w:val="24"/>
          <w:szCs w:val="24"/>
        </w:rPr>
        <w:t>3、所属企业研发和管理岗位</w:t>
      </w:r>
      <w:r w:rsidRPr="00A6488D">
        <w:rPr>
          <w:rFonts w:ascii="宋体" w:eastAsia="宋体" w:hAnsi="宋体" w:cs="宋体"/>
          <w:sz w:val="18"/>
          <w:szCs w:val="18"/>
        </w:rPr>
        <w:t> </w:t>
      </w:r>
    </w:p>
    <w:p w:rsidR="00A6488D" w:rsidRPr="00A6488D" w:rsidRDefault="00A6488D" w:rsidP="00A6488D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18"/>
          <w:szCs w:val="18"/>
        </w:rPr>
      </w:pPr>
      <w:r w:rsidRPr="00A6488D">
        <w:rPr>
          <w:rFonts w:ascii="宋体" w:eastAsia="宋体" w:hAnsi="宋体" w:cs="宋体"/>
          <w:sz w:val="18"/>
          <w:szCs w:val="18"/>
        </w:rPr>
        <w:t xml:space="preserve">　　</w:t>
      </w:r>
      <w:r w:rsidRPr="00A6488D">
        <w:rPr>
          <w:rFonts w:ascii="宋体" w:eastAsia="宋体" w:hAnsi="宋体" w:cs="宋体"/>
          <w:sz w:val="24"/>
          <w:szCs w:val="24"/>
        </w:rPr>
        <w:t>招聘对象：正规全日制高等院校2021年应届硕士或博士毕业生</w:t>
      </w:r>
      <w:r w:rsidRPr="00A6488D">
        <w:rPr>
          <w:rFonts w:ascii="宋体" w:eastAsia="宋体" w:hAnsi="宋体" w:cs="宋体"/>
          <w:sz w:val="18"/>
          <w:szCs w:val="18"/>
        </w:rPr>
        <w:t> 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7"/>
        <w:gridCol w:w="6440"/>
        <w:gridCol w:w="1049"/>
      </w:tblGrid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lastRenderedPageBreak/>
              <w:t>岗位</w:t>
            </w:r>
            <w:r w:rsidRPr="00A6488D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招聘专业</w:t>
            </w:r>
            <w:r w:rsidRPr="00A6488D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需求人数</w:t>
            </w:r>
            <w:r w:rsidRPr="00A6488D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电子类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电子科学与技术、机械电子工程、控制理论与控制工程、生物医学工程、电气工程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10 </w:t>
            </w:r>
          </w:p>
        </w:tc>
      </w:tr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软件类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计算机科学与技术、软件工程、生物医学工程、医学影像处理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10 </w:t>
            </w:r>
          </w:p>
        </w:tc>
      </w:tr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机械类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机械工程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5 </w:t>
            </w:r>
          </w:p>
        </w:tc>
      </w:tr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光学类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光学、光学工程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10 </w:t>
            </w:r>
          </w:p>
        </w:tc>
      </w:tr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生化类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生物物理学、神经生物学、微生物学、细胞生物学、生物化学与分子生物学、化学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5 </w:t>
            </w:r>
          </w:p>
        </w:tc>
      </w:tr>
      <w:tr w:rsidR="00A6488D" w:rsidRPr="00A6488D" w:rsidTr="00A648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管理类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不限，理工类专业优先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488D" w:rsidRPr="00A6488D" w:rsidRDefault="00A6488D" w:rsidP="00A648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6488D">
              <w:rPr>
                <w:rFonts w:ascii="宋体" w:eastAsia="宋体" w:hAnsi="宋体" w:cs="宋体"/>
                <w:sz w:val="24"/>
                <w:szCs w:val="24"/>
              </w:rPr>
              <w:t>2 </w:t>
            </w:r>
          </w:p>
        </w:tc>
      </w:tr>
    </w:tbl>
    <w:p w:rsidR="00A6488D" w:rsidRPr="00A6488D" w:rsidRDefault="00A6488D" w:rsidP="00A6488D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18"/>
          <w:szCs w:val="18"/>
        </w:rPr>
      </w:pPr>
      <w:r w:rsidRPr="00A6488D">
        <w:rPr>
          <w:rFonts w:ascii="宋体" w:eastAsia="宋体" w:hAnsi="宋体" w:cs="宋体"/>
          <w:sz w:val="18"/>
          <w:szCs w:val="18"/>
        </w:rPr>
        <w:t xml:space="preserve">　　</w:t>
      </w:r>
      <w:r w:rsidRPr="00A6488D">
        <w:rPr>
          <w:rFonts w:ascii="宋体" w:eastAsia="宋体" w:hAnsi="宋体" w:cs="宋体"/>
          <w:b/>
          <w:bCs/>
          <w:sz w:val="24"/>
          <w:szCs w:val="24"/>
        </w:rPr>
        <w:t>注：上述岗位与所属企业签订劳动合同，有关待遇参照企业员工标准执行。</w:t>
      </w:r>
      <w:r w:rsidRPr="00A6488D">
        <w:rPr>
          <w:rFonts w:ascii="宋体" w:eastAsia="宋体" w:hAnsi="宋体" w:cs="宋体"/>
          <w:sz w:val="18"/>
          <w:szCs w:val="18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6488D"/>
    <w:rsid w:val="00323B43"/>
    <w:rsid w:val="003D37D8"/>
    <w:rsid w:val="004358AB"/>
    <w:rsid w:val="0064020C"/>
    <w:rsid w:val="0084148E"/>
    <w:rsid w:val="008811B0"/>
    <w:rsid w:val="008B7726"/>
    <w:rsid w:val="00A6488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A6488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2020-09-11T00:41:00Z</dcterms:created>
  <dcterms:modified xsi:type="dcterms:W3CDTF">2020-09-11T00:41:00Z</dcterms:modified>
</cp:coreProperties>
</file>