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面试</w:t>
      </w:r>
      <w:bookmarkStart w:id="0" w:name="_GoBack"/>
      <w:bookmarkEnd w:id="0"/>
      <w:r>
        <w:rPr>
          <w:rFonts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面试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于2020年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18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19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日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进行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，各岗位具体面试时间见下表。</w:t>
      </w:r>
    </w:p>
    <w:tbl>
      <w:tblPr>
        <w:tblW w:w="8918" w:type="dxa"/>
        <w:jc w:val="center"/>
        <w:tblCellSpacing w:w="15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0"/>
        <w:gridCol w:w="758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1294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0"/>
                <w:sz w:val="24"/>
                <w:szCs w:val="24"/>
                <w:bdr w:val="none" w:color="auto" w:sz="0" w:space="0"/>
              </w:rPr>
              <w:t>面试时间</w:t>
            </w:r>
          </w:p>
        </w:tc>
        <w:tc>
          <w:tcPr>
            <w:tcW w:w="76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333333"/>
                <w:spacing w:val="0"/>
                <w:sz w:val="24"/>
                <w:szCs w:val="24"/>
                <w:bdr w:val="none" w:color="auto" w:sz="0" w:space="0"/>
              </w:rPr>
              <w:t>面试职位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1294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default" w:ascii="Times New Roman" w:hAnsi="Times New Roman" w:eastAsia="微软雅黑" w:cs="Times New Roman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7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textAlignment w:val="top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价格监督检查和反不正当竞争局法制和监督处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textAlignment w:val="top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价格监督检查和反不正当竞争局价格监管二处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textAlignment w:val="top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标准技术管理司信息技术与自动化标准处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textAlignment w:val="top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标准技术管理司国家标准化管理委员会秘书处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textAlignment w:val="top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特种设备安全监察局综合处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textAlignment w:val="top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特种设备安全监察局电梯和索道游乐设施处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1294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default" w:ascii="Times New Roman" w:hAnsi="Times New Roman" w:eastAsia="微软雅黑" w:cs="Times New Roman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7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textAlignment w:val="top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标准创新管理司综合处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textAlignment w:val="top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食品安全协调司综合处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textAlignment w:val="top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食品经营安全监督管理司食品销售监管处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15" w:type="dxa"/>
          <w:jc w:val="center"/>
        </w:trPr>
        <w:tc>
          <w:tcPr>
            <w:tcW w:w="12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default" w:ascii="Times New Roman" w:hAnsi="Times New Roman" w:eastAsia="微软雅黑" w:cs="Times New Roman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76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textAlignment w:val="top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信用监督管理司监管指导处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textAlignment w:val="top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网络交易监督管理司网络交易执法协调处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textAlignment w:val="top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计量司综合处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textAlignment w:val="top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认证监督管理司国家认证认可监督管理委员会秘书处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textAlignment w:val="top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食品生产安全监督管理司动物源性食品监管二处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textAlignment w:val="top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新闻宣传司舆情处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面试于</w:t>
      </w: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当日上午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9:00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下午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1:30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分别开始，请上午面试的考生于</w:t>
      </w: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当日上午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8:30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、下午面试的考生于</w:t>
      </w: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当日下午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1:00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前到面试地点报到。</w:t>
      </w: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面试开始前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30</w:t>
      </w: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分钟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没有进入候考室的考生，取消考试资格。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10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2020-07-10T02:38:53Z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