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29" w:rsidRPr="00DE0729" w:rsidRDefault="00DE0729" w:rsidP="00DE0729">
      <w:pPr>
        <w:spacing w:line="400" w:lineRule="exact"/>
        <w:ind w:right="11"/>
        <w:rPr>
          <w:rFonts w:asciiTheme="minorEastAsia" w:eastAsiaTheme="minorEastAsia" w:hAnsiTheme="minorEastAsia" w:cs="黑体"/>
          <w:bCs/>
          <w:sz w:val="30"/>
          <w:szCs w:val="30"/>
        </w:rPr>
      </w:pPr>
      <w:r w:rsidRPr="00DE0729">
        <w:rPr>
          <w:rFonts w:asciiTheme="minorEastAsia" w:eastAsiaTheme="minorEastAsia" w:hAnsiTheme="minorEastAsia" w:cs="黑体" w:hint="eastAsia"/>
          <w:bCs/>
          <w:sz w:val="30"/>
          <w:szCs w:val="30"/>
        </w:rPr>
        <w:t>附件3</w:t>
      </w:r>
    </w:p>
    <w:p w:rsidR="00DE0729" w:rsidRPr="00DE0729" w:rsidRDefault="00DE0729" w:rsidP="00DE0729">
      <w:pPr>
        <w:jc w:val="center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r w:rsidRPr="00DE0729">
        <w:rPr>
          <w:rFonts w:asciiTheme="minorEastAsia" w:eastAsiaTheme="minorEastAsia" w:hAnsiTheme="minorEastAsia" w:hint="eastAsia"/>
          <w:sz w:val="30"/>
          <w:szCs w:val="30"/>
        </w:rPr>
        <w:t>新冠肺炎疫情防控网上告知暨考生承诺书</w:t>
      </w:r>
    </w:p>
    <w:bookmarkEnd w:id="0"/>
    <w:p w:rsidR="00DE0729" w:rsidRPr="00DE0729" w:rsidRDefault="00DE0729" w:rsidP="00DE0729">
      <w:pPr>
        <w:rPr>
          <w:rFonts w:asciiTheme="minorEastAsia" w:eastAsiaTheme="minorEastAsia" w:hAnsiTheme="minorEastAsia"/>
          <w:sz w:val="30"/>
          <w:szCs w:val="30"/>
        </w:rPr>
      </w:pPr>
    </w:p>
    <w:p w:rsidR="00DE0729" w:rsidRPr="00DE0729" w:rsidRDefault="00DE0729" w:rsidP="00DE0729">
      <w:pPr>
        <w:spacing w:line="40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DE0729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一、根据目前江苏省新冠肺炎疫情防控有关要求，考生在考试当天进入考点时应主动向工作人员出示“苏康码”并配合检测体温。“苏康码”为绿码，且经现场测量体温低于37.3℃、无干咳等异常症状的人员方可进入考点参加考试。来自北京市（非高、中风险地区）、湖北省的考生还应主动出示有效的7天内新冠病毒核酸检测为阴性的报告。参加考试的考生应自备一次性医用口罩或无呼吸阀的N95口罩，除身份确认环节需摘除口罩以外全程佩戴，做好个人防护。</w:t>
      </w:r>
    </w:p>
    <w:p w:rsidR="00DE0729" w:rsidRPr="00DE0729" w:rsidRDefault="00DE0729" w:rsidP="00DE0729">
      <w:pPr>
        <w:spacing w:line="40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DE0729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二、按当前疫情防控有关要求，考试当天持“苏康码”</w:t>
      </w:r>
      <w:proofErr w:type="gramStart"/>
      <w:r w:rsidRPr="00DE0729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非绿码的</w:t>
      </w:r>
      <w:proofErr w:type="gramEnd"/>
      <w:r w:rsidRPr="00DE0729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考生不得进入考点参加考试，并配合安排至指定地点进行集中隔离医学观察。考试前14天内有国内疫情中高风险地区或国（境）外旅居史或有新冠肺炎确诊病例、疑似病例、无症状感染者密切接触史的考生，应主动报告，并配合安排至指定地点进行集中隔离医学观察。</w:t>
      </w:r>
    </w:p>
    <w:p w:rsidR="00DE0729" w:rsidRPr="00DE0729" w:rsidRDefault="00DE0729" w:rsidP="00DE0729">
      <w:pPr>
        <w:spacing w:line="40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DE0729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三、对来自北京地区参加考试的应试人员疫情防控有关事项要求如下：</w:t>
      </w:r>
    </w:p>
    <w:p w:rsidR="00DE0729" w:rsidRPr="00DE0729" w:rsidRDefault="00DE0729" w:rsidP="00DE0729">
      <w:pPr>
        <w:spacing w:line="40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DE0729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1. 目前仍在北京市的应试人员，如与北京市确诊病例及相关病例行程轨迹有交集的，或属于北京市高、中风险地区的，或到过北京新发地批发市场、京深海鲜市场等风险场所的，来苏后需进行14天集中隔离。</w:t>
      </w:r>
    </w:p>
    <w:p w:rsidR="00DE0729" w:rsidRPr="00DE0729" w:rsidRDefault="00DE0729" w:rsidP="00DE0729">
      <w:pPr>
        <w:spacing w:line="40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DE0729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2. 5月30日以后</w:t>
      </w:r>
      <w:proofErr w:type="gramStart"/>
      <w:r w:rsidRPr="00DE0729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来苏且</w:t>
      </w:r>
      <w:proofErr w:type="gramEnd"/>
      <w:r w:rsidRPr="00DE0729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在苏应试人员，如来自北京市高、中风险地区的，或到过北京新发地批发市场、京深海鲜市场等风险场所的,或接触过风险市场相关人员的，需进行14天的集中隔离观察（自来苏之日起算）。考试前，如已解除隔离观察，“苏康码”为绿码、现场测量体温低于37.3℃且无干咳等异常症状的应试人员，可凭解除隔离证明参加考试。</w:t>
      </w:r>
    </w:p>
    <w:p w:rsidR="00DE0729" w:rsidRPr="00DE0729" w:rsidRDefault="00DE0729" w:rsidP="00DE0729">
      <w:pPr>
        <w:spacing w:line="40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DE0729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3. 来自北京市、非以上情形的应试人员，参加考试进入考点时须提供有效的7天内核酸检测为阴性报告，并且“苏康码”为绿码、现场测量体温低于37.3℃、无干咳等异常症状方可进入考点参加考试。在当地参加检测有困难的，可按江苏人力资源社会保障网公示的核酸检测点预约来苏检测。核酸检测有一定时间周期，请注意提前预约，提前来苏参加检测，不要错过考试时间。</w:t>
      </w:r>
    </w:p>
    <w:p w:rsidR="00DE0729" w:rsidRPr="00DE0729" w:rsidRDefault="00DE0729" w:rsidP="00DE0729">
      <w:pPr>
        <w:spacing w:line="40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DE0729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来自北京市的考生，有上述需要进行集中隔离情形的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DE0729" w:rsidRPr="00DE0729" w:rsidRDefault="00DE0729" w:rsidP="00DE0729">
      <w:pPr>
        <w:spacing w:line="400" w:lineRule="exact"/>
        <w:ind w:firstLineChars="200" w:firstLine="600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DE0729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lastRenderedPageBreak/>
        <w:t>四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 w:rsidR="00DE0729" w:rsidRPr="00DE0729" w:rsidRDefault="00DE0729" w:rsidP="00DE0729">
      <w:pPr>
        <w:spacing w:line="400" w:lineRule="exact"/>
        <w:ind w:firstLineChars="147" w:firstLine="441"/>
        <w:rPr>
          <w:rFonts w:asciiTheme="minorEastAsia" w:eastAsiaTheme="minorEastAsia" w:hAnsiTheme="minorEastAsia" w:cs="Arial"/>
          <w:color w:val="000000"/>
          <w:sz w:val="30"/>
          <w:szCs w:val="30"/>
        </w:rPr>
      </w:pPr>
    </w:p>
    <w:p w:rsidR="00DE0729" w:rsidRPr="00DE0729" w:rsidRDefault="00DE0729" w:rsidP="00DE0729">
      <w:pPr>
        <w:wordWrap w:val="0"/>
        <w:spacing w:line="400" w:lineRule="exact"/>
        <w:ind w:firstLineChars="147" w:firstLine="441"/>
        <w:jc w:val="right"/>
        <w:rPr>
          <w:rFonts w:asciiTheme="minorEastAsia" w:eastAsiaTheme="minorEastAsia" w:hAnsiTheme="minorEastAsia" w:cs="Arial"/>
          <w:color w:val="000000"/>
          <w:sz w:val="30"/>
          <w:szCs w:val="30"/>
        </w:rPr>
      </w:pPr>
      <w:r w:rsidRPr="00DE0729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 xml:space="preserve">苏州市体育局  </w:t>
      </w:r>
    </w:p>
    <w:p w:rsidR="00DE0729" w:rsidRDefault="00DE0729" w:rsidP="00DE0729">
      <w:pPr>
        <w:wordWrap w:val="0"/>
        <w:spacing w:line="400" w:lineRule="exact"/>
        <w:ind w:firstLineChars="147" w:firstLine="441"/>
        <w:jc w:val="right"/>
        <w:rPr>
          <w:sz w:val="24"/>
          <w:szCs w:val="24"/>
        </w:rPr>
      </w:pPr>
      <w:r w:rsidRPr="00DE0729">
        <w:rPr>
          <w:rFonts w:asciiTheme="minorEastAsia" w:eastAsiaTheme="minorEastAsia" w:hAnsiTheme="minorEastAsia" w:cs="Arial" w:hint="eastAsia"/>
          <w:color w:val="000000"/>
          <w:sz w:val="30"/>
          <w:szCs w:val="30"/>
        </w:rPr>
        <w:t>2020年7月3日</w:t>
      </w:r>
      <w:r>
        <w:rPr>
          <w:rFonts w:ascii="仿宋_GB2312" w:eastAsia="仿宋_GB2312" w:hAnsi="宋体" w:cs="Arial" w:hint="eastAsia"/>
          <w:color w:val="000000"/>
          <w:sz w:val="24"/>
          <w:szCs w:val="24"/>
        </w:rPr>
        <w:t xml:space="preserve"> </w:t>
      </w:r>
    </w:p>
    <w:p w:rsidR="00D62DD0" w:rsidRDefault="00D62DD0"/>
    <w:sectPr w:rsidR="00D62DD0">
      <w:headerReference w:type="default" r:id="rId6"/>
      <w:footerReference w:type="even" r:id="rId7"/>
      <w:footerReference w:type="default" r:id="rId8"/>
      <w:pgSz w:w="11907" w:h="16840"/>
      <w:pgMar w:top="1134" w:right="1134" w:bottom="1134" w:left="1134" w:header="567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B0" w:rsidRDefault="00ED45B0" w:rsidP="00DE0729">
      <w:r>
        <w:separator/>
      </w:r>
    </w:p>
  </w:endnote>
  <w:endnote w:type="continuationSeparator" w:id="0">
    <w:p w:rsidR="00ED45B0" w:rsidRDefault="00ED45B0" w:rsidP="00DE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A0" w:rsidRDefault="00ED45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FA0" w:rsidRDefault="00ED45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A0" w:rsidRDefault="00ED45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B0" w:rsidRDefault="00ED45B0" w:rsidP="00DE0729">
      <w:r>
        <w:separator/>
      </w:r>
    </w:p>
  </w:footnote>
  <w:footnote w:type="continuationSeparator" w:id="0">
    <w:p w:rsidR="00ED45B0" w:rsidRDefault="00ED45B0" w:rsidP="00DE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A0" w:rsidRDefault="00ED45B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06"/>
    <w:rsid w:val="00BB5506"/>
    <w:rsid w:val="00D62DD0"/>
    <w:rsid w:val="00DE0729"/>
    <w:rsid w:val="00E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41C9B8-CA27-42F4-AB97-3495140D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E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DE072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E07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DE0729"/>
    <w:rPr>
      <w:sz w:val="18"/>
      <w:szCs w:val="18"/>
    </w:rPr>
  </w:style>
  <w:style w:type="character" w:styleId="a5">
    <w:name w:val="page number"/>
    <w:basedOn w:val="a0"/>
    <w:rsid w:val="00DE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2020-07-03T03:34:00Z</dcterms:created>
  <dcterms:modified xsi:type="dcterms:W3CDTF">2020-07-03T03:34:00Z</dcterms:modified>
</cp:coreProperties>
</file>